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DC87" w14:textId="51B41C71" w:rsidR="00576ED1" w:rsidRPr="00576ED1" w:rsidRDefault="00576ED1" w:rsidP="00576ED1">
      <w:pPr>
        <w:jc w:val="center"/>
        <w:rPr>
          <w:rFonts w:ascii="Times New Roman" w:hAnsi="Times New Roman" w:cs="Times New Roman"/>
          <w:b/>
          <w:bCs/>
          <w:sz w:val="28"/>
          <w:szCs w:val="28"/>
        </w:rPr>
      </w:pPr>
      <w:r w:rsidRPr="00576ED1">
        <w:rPr>
          <w:rFonts w:ascii="Times New Roman" w:hAnsi="Times New Roman" w:cs="Times New Roman"/>
          <w:b/>
          <w:bCs/>
          <w:sz w:val="28"/>
          <w:szCs w:val="28"/>
        </w:rPr>
        <w:t>IFCC ROCHE TRAVEL SCHOLARSHIP</w:t>
      </w:r>
    </w:p>
    <w:p w14:paraId="6CD61A90" w14:textId="77777777" w:rsidR="00576ED1" w:rsidRDefault="00576ED1"/>
    <w:p w14:paraId="62878EDA" w14:textId="77777777" w:rsidR="00576ED1" w:rsidRDefault="00576ED1" w:rsidP="00576ED1">
      <w:pPr>
        <w:spacing w:line="360" w:lineRule="auto"/>
        <w:jc w:val="both"/>
        <w:rPr>
          <w:rFonts w:ascii="Arial" w:hAnsi="Arial" w:cs="Arial"/>
        </w:rPr>
      </w:pPr>
      <w:r>
        <w:t xml:space="preserve">Dear </w:t>
      </w:r>
      <w:r w:rsidRPr="00576ED1">
        <w:rPr>
          <w:rFonts w:ascii="Arial" w:hAnsi="Arial" w:cs="Arial"/>
        </w:rPr>
        <w:t xml:space="preserve">Colleague, </w:t>
      </w:r>
    </w:p>
    <w:p w14:paraId="23D85D8C" w14:textId="77777777" w:rsidR="00576ED1" w:rsidRDefault="00576ED1" w:rsidP="00576ED1">
      <w:pPr>
        <w:spacing w:line="360" w:lineRule="auto"/>
        <w:jc w:val="both"/>
        <w:rPr>
          <w:rFonts w:ascii="Arial" w:hAnsi="Arial" w:cs="Arial"/>
        </w:rPr>
      </w:pPr>
      <w:r w:rsidRPr="00576ED1">
        <w:rPr>
          <w:rFonts w:ascii="Arial" w:hAnsi="Arial" w:cs="Arial"/>
        </w:rPr>
        <w:t xml:space="preserve">We are pleased to offer up to </w:t>
      </w:r>
      <w:r w:rsidRPr="00576ED1">
        <w:rPr>
          <w:rFonts w:ascii="Arial" w:hAnsi="Arial" w:cs="Arial"/>
          <w:b/>
          <w:bCs/>
        </w:rPr>
        <w:t>30 IFCC Travel Scholarships</w:t>
      </w:r>
      <w:r w:rsidRPr="00576ED1">
        <w:rPr>
          <w:rFonts w:ascii="Arial" w:hAnsi="Arial" w:cs="Arial"/>
        </w:rPr>
        <w:t xml:space="preserve"> (sponsored by IFCC and Roche) designated to allow young scientists from selected countries to attend </w:t>
      </w:r>
      <w:r w:rsidRPr="00576ED1">
        <w:rPr>
          <w:rFonts w:ascii="Arial" w:hAnsi="Arial" w:cs="Arial"/>
          <w:b/>
          <w:bCs/>
        </w:rPr>
        <w:t xml:space="preserve">the XXV IFCC WORLDLAB - IFCC-EFLM EUROMEDLAB Congress to be held in Rome, from 21 to 25 May 2023. </w:t>
      </w:r>
    </w:p>
    <w:p w14:paraId="3F6E1978" w14:textId="77777777" w:rsidR="00576ED1" w:rsidRDefault="00576ED1" w:rsidP="00576ED1">
      <w:pPr>
        <w:spacing w:line="360" w:lineRule="auto"/>
        <w:jc w:val="both"/>
        <w:rPr>
          <w:rFonts w:ascii="Arial" w:hAnsi="Arial" w:cs="Arial"/>
        </w:rPr>
      </w:pPr>
    </w:p>
    <w:p w14:paraId="38E57F1B" w14:textId="77777777" w:rsidR="00576ED1" w:rsidRDefault="00576ED1" w:rsidP="00576ED1">
      <w:pPr>
        <w:spacing w:line="360" w:lineRule="auto"/>
        <w:jc w:val="both"/>
        <w:rPr>
          <w:rFonts w:ascii="Arial" w:hAnsi="Arial" w:cs="Arial"/>
        </w:rPr>
      </w:pPr>
      <w:r w:rsidRPr="00576ED1">
        <w:rPr>
          <w:rFonts w:ascii="Arial" w:hAnsi="Arial" w:cs="Arial"/>
        </w:rPr>
        <w:t xml:space="preserve">Applicants should be: </w:t>
      </w:r>
    </w:p>
    <w:p w14:paraId="4479A5A5" w14:textId="09D48456" w:rsidR="00576ED1" w:rsidRDefault="00576ED1" w:rsidP="00576ED1">
      <w:pPr>
        <w:spacing w:line="360" w:lineRule="auto"/>
        <w:jc w:val="both"/>
        <w:rPr>
          <w:rFonts w:ascii="Arial" w:hAnsi="Arial" w:cs="Arial"/>
        </w:rPr>
      </w:pPr>
      <w:r w:rsidRPr="00576ED1">
        <w:rPr>
          <w:rFonts w:ascii="Arial" w:hAnsi="Arial" w:cs="Arial"/>
        </w:rPr>
        <w:t xml:space="preserve">• From low- or middle-income countries based on World Bank Data </w:t>
      </w:r>
    </w:p>
    <w:p w14:paraId="4C1E324A" w14:textId="77777777" w:rsidR="00576ED1" w:rsidRDefault="00576ED1" w:rsidP="00576ED1">
      <w:pPr>
        <w:spacing w:line="360" w:lineRule="auto"/>
        <w:jc w:val="both"/>
        <w:rPr>
          <w:rFonts w:ascii="Arial" w:hAnsi="Arial" w:cs="Arial"/>
        </w:rPr>
      </w:pPr>
      <w:r w:rsidRPr="00576ED1">
        <w:rPr>
          <w:rFonts w:ascii="Arial" w:hAnsi="Arial" w:cs="Arial"/>
        </w:rPr>
        <w:t xml:space="preserve">• Less than 40 yrs. of age as of 1st January 2023 </w:t>
      </w:r>
    </w:p>
    <w:p w14:paraId="5E2830B9" w14:textId="77777777" w:rsidR="00576ED1" w:rsidRDefault="00576ED1" w:rsidP="00576ED1">
      <w:pPr>
        <w:spacing w:line="360" w:lineRule="auto"/>
        <w:jc w:val="both"/>
        <w:rPr>
          <w:rFonts w:ascii="Arial" w:hAnsi="Arial" w:cs="Arial"/>
        </w:rPr>
      </w:pPr>
      <w:r w:rsidRPr="00576ED1">
        <w:rPr>
          <w:rFonts w:ascii="Arial" w:hAnsi="Arial" w:cs="Arial"/>
        </w:rPr>
        <w:t xml:space="preserve">• Will be submitting an abstract for presentation at the Roma 2023 Congress and/or Young Scientist Forum </w:t>
      </w:r>
    </w:p>
    <w:p w14:paraId="66FABC45" w14:textId="77777777" w:rsidR="00576ED1" w:rsidRDefault="00576ED1" w:rsidP="00576ED1">
      <w:pPr>
        <w:spacing w:line="360" w:lineRule="auto"/>
        <w:jc w:val="both"/>
        <w:rPr>
          <w:rFonts w:ascii="Arial" w:hAnsi="Arial" w:cs="Arial"/>
        </w:rPr>
      </w:pPr>
      <w:r w:rsidRPr="00576ED1">
        <w:rPr>
          <w:rFonts w:ascii="Arial" w:hAnsi="Arial" w:cs="Arial"/>
        </w:rPr>
        <w:t xml:space="preserve">• First time to receive an IFCC Travel Scholarship </w:t>
      </w:r>
    </w:p>
    <w:p w14:paraId="252B1F7B" w14:textId="77777777" w:rsidR="00576ED1" w:rsidRDefault="00576ED1" w:rsidP="00576ED1">
      <w:pPr>
        <w:spacing w:line="360" w:lineRule="auto"/>
        <w:jc w:val="both"/>
        <w:rPr>
          <w:rFonts w:ascii="Arial" w:hAnsi="Arial" w:cs="Arial"/>
        </w:rPr>
      </w:pPr>
    </w:p>
    <w:p w14:paraId="3E9EF45B" w14:textId="77777777" w:rsidR="00576ED1" w:rsidRDefault="00576ED1" w:rsidP="00576ED1">
      <w:pPr>
        <w:spacing w:line="360" w:lineRule="auto"/>
        <w:jc w:val="both"/>
        <w:rPr>
          <w:rFonts w:ascii="Arial" w:hAnsi="Arial" w:cs="Arial"/>
        </w:rPr>
      </w:pPr>
      <w:r w:rsidRPr="00576ED1">
        <w:rPr>
          <w:rFonts w:ascii="Arial" w:hAnsi="Arial" w:cs="Arial"/>
        </w:rPr>
        <w:t xml:space="preserve">The Travel Scholarship will provide funding towards: </w:t>
      </w:r>
    </w:p>
    <w:p w14:paraId="6FFD64B2" w14:textId="77777777" w:rsidR="00576ED1" w:rsidRDefault="00576ED1" w:rsidP="00576ED1">
      <w:pPr>
        <w:spacing w:line="360" w:lineRule="auto"/>
        <w:jc w:val="both"/>
        <w:rPr>
          <w:rFonts w:ascii="Arial" w:hAnsi="Arial" w:cs="Arial"/>
        </w:rPr>
      </w:pPr>
      <w:r w:rsidRPr="00576ED1">
        <w:rPr>
          <w:rFonts w:ascii="Arial" w:hAnsi="Arial" w:cs="Arial"/>
        </w:rPr>
        <w:t xml:space="preserve">1) a contribution towards the cost of economy travel </w:t>
      </w:r>
    </w:p>
    <w:p w14:paraId="792C134A" w14:textId="77777777" w:rsidR="00576ED1" w:rsidRDefault="00576ED1" w:rsidP="00576ED1">
      <w:pPr>
        <w:spacing w:line="360" w:lineRule="auto"/>
        <w:jc w:val="both"/>
        <w:rPr>
          <w:rFonts w:ascii="Arial" w:hAnsi="Arial" w:cs="Arial"/>
        </w:rPr>
      </w:pPr>
      <w:r w:rsidRPr="00576ED1">
        <w:rPr>
          <w:rFonts w:ascii="Arial" w:hAnsi="Arial" w:cs="Arial"/>
        </w:rPr>
        <w:t xml:space="preserve">2) four nights hotel BB accommodation </w:t>
      </w:r>
    </w:p>
    <w:p w14:paraId="5E839ED7" w14:textId="77777777" w:rsidR="00576ED1" w:rsidRDefault="00576ED1" w:rsidP="00576ED1">
      <w:pPr>
        <w:spacing w:line="360" w:lineRule="auto"/>
        <w:jc w:val="both"/>
        <w:rPr>
          <w:rFonts w:ascii="Arial" w:hAnsi="Arial" w:cs="Arial"/>
        </w:rPr>
      </w:pPr>
      <w:r w:rsidRPr="00576ED1">
        <w:rPr>
          <w:rFonts w:ascii="Arial" w:hAnsi="Arial" w:cs="Arial"/>
        </w:rPr>
        <w:t xml:space="preserve">3) free registration for the congress Scholarships will be paid after the Conference on provision of evidence of congress attendance and relevant receipts. </w:t>
      </w:r>
    </w:p>
    <w:p w14:paraId="72B0BB6E" w14:textId="77777777" w:rsidR="00576ED1" w:rsidRDefault="00576ED1" w:rsidP="00576ED1">
      <w:pPr>
        <w:spacing w:line="360" w:lineRule="auto"/>
        <w:jc w:val="both"/>
        <w:rPr>
          <w:rFonts w:ascii="Arial" w:hAnsi="Arial" w:cs="Arial"/>
        </w:rPr>
      </w:pPr>
    </w:p>
    <w:p w14:paraId="6017469C" w14:textId="77777777" w:rsidR="00576ED1" w:rsidRDefault="00576ED1" w:rsidP="00576ED1">
      <w:pPr>
        <w:spacing w:line="360" w:lineRule="auto"/>
        <w:jc w:val="both"/>
        <w:rPr>
          <w:rFonts w:ascii="Arial" w:hAnsi="Arial" w:cs="Arial"/>
        </w:rPr>
      </w:pPr>
      <w:r w:rsidRPr="00576ED1">
        <w:rPr>
          <w:rFonts w:ascii="Arial" w:hAnsi="Arial" w:cs="Arial"/>
        </w:rPr>
        <w:t xml:space="preserve">Successful applicants will be asked to write an account of their experience to be published in IFCC </w:t>
      </w:r>
      <w:proofErr w:type="spellStart"/>
      <w:r w:rsidRPr="00576ED1">
        <w:rPr>
          <w:rFonts w:ascii="Arial" w:hAnsi="Arial" w:cs="Arial"/>
        </w:rPr>
        <w:t>eNews</w:t>
      </w:r>
      <w:proofErr w:type="spellEnd"/>
      <w:r w:rsidRPr="00576ED1">
        <w:rPr>
          <w:rFonts w:ascii="Arial" w:hAnsi="Arial" w:cs="Arial"/>
        </w:rPr>
        <w:t xml:space="preserve">. </w:t>
      </w:r>
    </w:p>
    <w:p w14:paraId="32B9E826" w14:textId="77777777" w:rsidR="00576ED1" w:rsidRDefault="00576ED1" w:rsidP="00576ED1">
      <w:pPr>
        <w:spacing w:line="360" w:lineRule="auto"/>
        <w:jc w:val="both"/>
        <w:rPr>
          <w:rFonts w:ascii="Arial" w:hAnsi="Arial" w:cs="Arial"/>
        </w:rPr>
      </w:pPr>
      <w:r w:rsidRPr="00576ED1">
        <w:rPr>
          <w:rFonts w:ascii="Arial" w:hAnsi="Arial" w:cs="Arial"/>
        </w:rPr>
        <w:t xml:space="preserve">Interested applicants are required to complete the </w:t>
      </w:r>
      <w:r w:rsidRPr="00281A39">
        <w:rPr>
          <w:rFonts w:ascii="Arial" w:hAnsi="Arial" w:cs="Arial"/>
          <w:b/>
          <w:bCs/>
          <w:color w:val="4472C4" w:themeColor="accent1"/>
        </w:rPr>
        <w:t>attached application form</w:t>
      </w:r>
      <w:r w:rsidRPr="00576ED1">
        <w:rPr>
          <w:rFonts w:ascii="Arial" w:hAnsi="Arial" w:cs="Arial"/>
        </w:rPr>
        <w:t xml:space="preserve">. </w:t>
      </w:r>
      <w:r w:rsidRPr="00576ED1">
        <w:rPr>
          <w:rFonts w:ascii="Arial" w:hAnsi="Arial" w:cs="Arial"/>
          <w:b/>
          <w:bCs/>
          <w:color w:val="FF0000"/>
        </w:rPr>
        <w:t>The completed application and the supporting documents should be sent by email to the IFCC Office (</w:t>
      </w:r>
      <w:proofErr w:type="spellStart"/>
      <w:r w:rsidRPr="00576ED1">
        <w:rPr>
          <w:rFonts w:ascii="Arial" w:hAnsi="Arial" w:cs="Arial"/>
          <w:b/>
          <w:bCs/>
          <w:color w:val="FF0000"/>
        </w:rPr>
        <w:t>colli</w:t>
      </w:r>
      <w:proofErr w:type="spellEnd"/>
      <w:r w:rsidRPr="00576ED1">
        <w:rPr>
          <w:rFonts w:ascii="Arial" w:hAnsi="Arial" w:cs="Arial"/>
          <w:b/>
          <w:bCs/>
          <w:color w:val="FF0000"/>
        </w:rPr>
        <w:t>lanzi@ifcc.org) by 28th February 2023.</w:t>
      </w:r>
      <w:r w:rsidRPr="00576ED1">
        <w:rPr>
          <w:rFonts w:ascii="Arial" w:hAnsi="Arial" w:cs="Arial"/>
        </w:rPr>
        <w:t xml:space="preserve"> </w:t>
      </w:r>
    </w:p>
    <w:p w14:paraId="5D89B533" w14:textId="77777777" w:rsidR="00576ED1" w:rsidRDefault="00576ED1" w:rsidP="00576ED1">
      <w:pPr>
        <w:spacing w:line="360" w:lineRule="auto"/>
        <w:jc w:val="both"/>
        <w:rPr>
          <w:rFonts w:ascii="Arial" w:hAnsi="Arial" w:cs="Arial"/>
        </w:rPr>
      </w:pPr>
      <w:r w:rsidRPr="00576ED1">
        <w:rPr>
          <w:rFonts w:ascii="Arial" w:hAnsi="Arial" w:cs="Arial"/>
        </w:rPr>
        <w:t xml:space="preserve">We very much encourage you to apply to the IFCC Travel Scholarships, an opportunity to support attendance at one of the major scientific events in the field of Clinical Chemistry and Laboratory Medicine worldwide. </w:t>
      </w:r>
    </w:p>
    <w:p w14:paraId="23CA01C5" w14:textId="77777777" w:rsidR="00576ED1" w:rsidRPr="00576ED1" w:rsidRDefault="00576ED1" w:rsidP="00576ED1">
      <w:pPr>
        <w:spacing w:line="360" w:lineRule="auto"/>
        <w:jc w:val="both"/>
        <w:rPr>
          <w:rFonts w:ascii="Arial" w:hAnsi="Arial" w:cs="Arial"/>
          <w:b/>
          <w:bCs/>
        </w:rPr>
      </w:pPr>
      <w:r w:rsidRPr="00576ED1">
        <w:rPr>
          <w:rFonts w:ascii="Arial" w:hAnsi="Arial" w:cs="Arial"/>
          <w:b/>
          <w:bCs/>
        </w:rPr>
        <w:t xml:space="preserve">With kind regards </w:t>
      </w:r>
    </w:p>
    <w:p w14:paraId="3BE4D6A1" w14:textId="77777777" w:rsidR="00576ED1" w:rsidRPr="00576ED1" w:rsidRDefault="00576ED1" w:rsidP="00576ED1">
      <w:pPr>
        <w:spacing w:line="360" w:lineRule="auto"/>
        <w:jc w:val="both"/>
        <w:rPr>
          <w:rFonts w:ascii="Arial" w:hAnsi="Arial" w:cs="Arial"/>
          <w:b/>
          <w:bCs/>
        </w:rPr>
      </w:pPr>
      <w:r w:rsidRPr="00576ED1">
        <w:rPr>
          <w:rFonts w:ascii="Arial" w:hAnsi="Arial" w:cs="Arial"/>
          <w:b/>
          <w:bCs/>
        </w:rPr>
        <w:t xml:space="preserve">Prof. Khosrow </w:t>
      </w:r>
      <w:proofErr w:type="spellStart"/>
      <w:r w:rsidRPr="00576ED1">
        <w:rPr>
          <w:rFonts w:ascii="Arial" w:hAnsi="Arial" w:cs="Arial"/>
          <w:b/>
          <w:bCs/>
        </w:rPr>
        <w:t>Adeli</w:t>
      </w:r>
      <w:proofErr w:type="spellEnd"/>
      <w:r w:rsidRPr="00576ED1">
        <w:rPr>
          <w:rFonts w:ascii="Arial" w:hAnsi="Arial" w:cs="Arial"/>
          <w:b/>
          <w:bCs/>
        </w:rPr>
        <w:t xml:space="preserve"> </w:t>
      </w:r>
    </w:p>
    <w:p w14:paraId="7532FC0F" w14:textId="17B2A807" w:rsidR="00AE6FCF" w:rsidRPr="00576ED1" w:rsidRDefault="00576ED1" w:rsidP="00576ED1">
      <w:pPr>
        <w:spacing w:line="360" w:lineRule="auto"/>
        <w:jc w:val="both"/>
        <w:rPr>
          <w:rFonts w:ascii="Arial" w:hAnsi="Arial" w:cs="Arial"/>
          <w:b/>
          <w:bCs/>
        </w:rPr>
      </w:pPr>
      <w:r w:rsidRPr="00576ED1">
        <w:rPr>
          <w:rFonts w:ascii="Arial" w:hAnsi="Arial" w:cs="Arial"/>
          <w:b/>
          <w:bCs/>
        </w:rPr>
        <w:t>President IFCC</w:t>
      </w:r>
    </w:p>
    <w:sectPr w:rsidR="00AE6FCF" w:rsidRPr="00576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D1"/>
    <w:rsid w:val="00281A39"/>
    <w:rsid w:val="00576ED1"/>
    <w:rsid w:val="00AE6F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BCCA"/>
  <w15:chartTrackingRefBased/>
  <w15:docId w15:val="{A13B471C-CFAF-49EA-A255-7196EBAD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Ranjan Sinha</dc:creator>
  <cp:keywords/>
  <dc:description/>
  <cp:lastModifiedBy>Rajiv Ranjan Sinha</cp:lastModifiedBy>
  <cp:revision>2</cp:revision>
  <dcterms:created xsi:type="dcterms:W3CDTF">2023-01-11T14:51:00Z</dcterms:created>
  <dcterms:modified xsi:type="dcterms:W3CDTF">2023-01-11T14:57:00Z</dcterms:modified>
</cp:coreProperties>
</file>